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imes New Roman" w:hAnsi="Times New Roman" w:cs="Times New Roman"/>
          <w:b/>
          <w:bCs/>
          <w:sz w:val="28"/>
          <w:szCs w:val="28"/>
        </w:rPr>
      </w:pPr>
      <w:r>
        <w:rPr>
          <w:rFonts w:ascii="Times New Roman" w:hAnsi="Times New Roman" w:cs="Times New Roman"/>
          <w:b/>
          <w:bCs/>
          <w:sz w:val="28"/>
          <w:szCs w:val="28"/>
        </w:rPr>
        <w:t>City of Brownsboro Village</w:t>
      </w:r>
    </w:p>
    <w:p>
      <w:pPr>
        <w:jc w:val="center"/>
        <w:rPr>
          <w:rFonts w:ascii="Times New Roman" w:hAnsi="Times New Roman" w:cs="Times New Roman"/>
          <w:b/>
          <w:bCs/>
          <w:sz w:val="28"/>
          <w:szCs w:val="28"/>
        </w:rPr>
      </w:pPr>
      <w:r>
        <w:rPr>
          <w:rFonts w:ascii="Times New Roman" w:hAnsi="Times New Roman" w:cs="Times New Roman"/>
          <w:b/>
          <w:bCs/>
          <w:sz w:val="28"/>
          <w:szCs w:val="28"/>
        </w:rPr>
        <w:t>City Commission Meeting Minutes</w:t>
      </w:r>
    </w:p>
    <w:p>
      <w:pPr>
        <w:jc w:val="center"/>
        <w:rPr>
          <w:rFonts w:ascii="Times New Roman" w:hAnsi="Times New Roman" w:cs="Times New Roman"/>
          <w:b/>
          <w:bCs/>
          <w:sz w:val="28"/>
          <w:szCs w:val="28"/>
        </w:rPr>
      </w:pPr>
      <w:r>
        <w:rPr>
          <w:rFonts w:ascii="Times New Roman" w:hAnsi="Times New Roman" w:cs="Times New Roman"/>
          <w:b/>
          <w:bCs/>
          <w:sz w:val="28"/>
          <w:szCs w:val="28"/>
        </w:rPr>
        <w:t>May 14, 2024</w:t>
      </w:r>
    </w:p>
    <w:p>
      <w:pPr>
        <w:jc w:val="both"/>
        <w:rPr>
          <w:rFonts w:ascii="Times New Roman" w:hAnsi="Times New Roman" w:cs="Times New Roman"/>
          <w:b/>
          <w:bCs/>
          <w:sz w:val="28"/>
          <w:szCs w:val="28"/>
        </w:rPr>
      </w:pPr>
    </w:p>
    <w:p>
      <w:pPr>
        <w:jc w:val="both"/>
        <w:rPr>
          <w:rFonts w:ascii="Times New Roman" w:hAnsi="Times New Roman" w:cs="Times New Roman"/>
          <w:sz w:val="24"/>
        </w:rPr>
      </w:pPr>
      <w:r>
        <w:rPr>
          <w:rFonts w:ascii="Times New Roman" w:hAnsi="Times New Roman" w:cs="Times New Roman"/>
          <w:sz w:val="24"/>
        </w:rPr>
        <w:t xml:space="preserve">The regular May 2024 meeting of the City Commission of Brownsboro Village was called to order at 6:27 pm. The meeting was held at the home of Brian Willis, 406 Chenoweth Lane.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Present:</w:t>
      </w:r>
      <w:r>
        <w:rPr>
          <w:rFonts w:ascii="Times New Roman" w:hAnsi="Times New Roman" w:cs="Times New Roman"/>
          <w:sz w:val="24"/>
        </w:rPr>
        <w:t xml:space="preserve">  Mayor Mark Joyce, Commissioners Fay Dorval, Maryellen </w:t>
      </w:r>
      <w:proofErr w:type="spellStart"/>
      <w:r>
        <w:rPr>
          <w:rFonts w:ascii="Times New Roman" w:hAnsi="Times New Roman" w:cs="Times New Roman"/>
          <w:sz w:val="24"/>
        </w:rPr>
        <w:t>Howley</w:t>
      </w:r>
      <w:proofErr w:type="spellEnd"/>
      <w:r>
        <w:rPr>
          <w:rFonts w:ascii="Times New Roman" w:hAnsi="Times New Roman" w:cs="Times New Roman"/>
          <w:sz w:val="24"/>
        </w:rPr>
        <w:t>, Brian Willis, Treasurer Brian Shanks, Ethics Administrator Dana Lindley and City Clerk Emily Vessels.</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Absent:</w:t>
      </w:r>
      <w:r>
        <w:rPr>
          <w:rFonts w:ascii="Times New Roman" w:hAnsi="Times New Roman" w:cs="Times New Roman"/>
          <w:sz w:val="24"/>
        </w:rPr>
        <w:t xml:space="preserve">  Commissioner Whitney Hankins.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Guest(s):</w:t>
      </w:r>
      <w:r>
        <w:rPr>
          <w:rFonts w:ascii="Times New Roman" w:hAnsi="Times New Roman" w:cs="Times New Roman"/>
          <w:sz w:val="24"/>
        </w:rPr>
        <w:t xml:space="preserve">  Barbara </w:t>
      </w:r>
      <w:proofErr w:type="spellStart"/>
      <w:r>
        <w:rPr>
          <w:rFonts w:ascii="Times New Roman" w:hAnsi="Times New Roman" w:cs="Times New Roman"/>
          <w:sz w:val="24"/>
        </w:rPr>
        <w:t>Schmall</w:t>
      </w:r>
      <w:proofErr w:type="spellEnd"/>
      <w:r>
        <w:rPr>
          <w:rFonts w:ascii="Times New Roman" w:hAnsi="Times New Roman" w:cs="Times New Roman"/>
          <w:sz w:val="24"/>
        </w:rPr>
        <w:t xml:space="preserve"> and Jean Anne Clyde. </w:t>
      </w:r>
    </w:p>
    <w:p>
      <w:pPr>
        <w:jc w:val="both"/>
        <w:rPr>
          <w:rFonts w:ascii="Times New Roman" w:hAnsi="Times New Roman" w:cs="Times New Roman"/>
          <w:sz w:val="24"/>
          <w:highlight w:val="yellow"/>
        </w:rPr>
      </w:pPr>
    </w:p>
    <w:p>
      <w:pPr>
        <w:jc w:val="both"/>
        <w:rPr>
          <w:rFonts w:ascii="Times New Roman" w:hAnsi="Times New Roman" w:cs="Times New Roman"/>
          <w:b/>
          <w:bCs/>
          <w:sz w:val="24"/>
        </w:rPr>
      </w:pPr>
      <w:r>
        <w:rPr>
          <w:rFonts w:ascii="Times New Roman" w:hAnsi="Times New Roman" w:cs="Times New Roman"/>
          <w:sz w:val="24"/>
          <w:u w:val="single"/>
        </w:rPr>
        <w:t>Minutes:</w:t>
      </w:r>
      <w:r>
        <w:rPr>
          <w:rFonts w:ascii="Times New Roman" w:hAnsi="Times New Roman" w:cs="Times New Roman"/>
          <w:sz w:val="24"/>
        </w:rPr>
        <w:t xml:space="preserve">  </w:t>
      </w:r>
      <w:r>
        <w:rPr>
          <w:rFonts w:ascii="Times New Roman" w:hAnsi="Times New Roman" w:cs="Times New Roman"/>
          <w:b/>
          <w:bCs/>
          <w:sz w:val="24"/>
        </w:rPr>
        <w:t xml:space="preserve">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moved, and Commissioner Dorval seconded, that the minutes of the April 9, 2024, meeting be approved as distributed. The motion passed by voice vote. </w:t>
      </w:r>
    </w:p>
    <w:p>
      <w:pPr>
        <w:jc w:val="both"/>
        <w:rPr>
          <w:rFonts w:ascii="Times New Roman" w:hAnsi="Times New Roman" w:cs="Times New Roman"/>
          <w:b/>
          <w:bCs/>
          <w:sz w:val="24"/>
        </w:rPr>
      </w:pPr>
    </w:p>
    <w:p>
      <w:pPr>
        <w:jc w:val="both"/>
        <w:rPr>
          <w:rFonts w:ascii="Times New Roman" w:hAnsi="Times New Roman" w:cs="Times New Roman"/>
          <w:sz w:val="24"/>
        </w:rPr>
      </w:pPr>
      <w:r>
        <w:rPr>
          <w:rFonts w:ascii="Times New Roman" w:hAnsi="Times New Roman" w:cs="Times New Roman"/>
          <w:sz w:val="24"/>
          <w:u w:val="single"/>
        </w:rPr>
        <w:t>Finance</w:t>
      </w:r>
      <w:r>
        <w:rPr>
          <w:rFonts w:ascii="Times New Roman" w:hAnsi="Times New Roman" w:cs="Times New Roman"/>
          <w:sz w:val="24"/>
        </w:rPr>
        <w:t xml:space="preserve">: Treasurer Shanks presented the financial statement for March 2024. </w:t>
      </w:r>
      <w:r>
        <w:rPr>
          <w:rFonts w:ascii="Times New Roman" w:hAnsi="Times New Roman" w:cs="Times New Roman"/>
          <w:b/>
          <w:bCs/>
          <w:sz w:val="24"/>
        </w:rPr>
        <w:t xml:space="preserve">Commissioner Dorval moved, and 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seconded, that the cash basis March 2024 financial statement be approved as distributed. The motion passed by voice vote. </w:t>
      </w:r>
      <w:r>
        <w:rPr>
          <w:rFonts w:ascii="Times New Roman" w:hAnsi="Times New Roman" w:cs="Times New Roman"/>
          <w:sz w:val="24"/>
        </w:rPr>
        <w:t xml:space="preserve">Treasurer Shanks presented the financial statement for April 2024. </w:t>
      </w:r>
      <w:r>
        <w:rPr>
          <w:rFonts w:ascii="Times New Roman" w:hAnsi="Times New Roman" w:cs="Times New Roman"/>
          <w:b/>
          <w:bCs/>
          <w:sz w:val="24"/>
        </w:rPr>
        <w:t xml:space="preserve">Commissioner Willis moved, and 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seconded, that the cash basis April 2024 financial statement be approved as distributed. The motion passed by voice vote. </w:t>
      </w:r>
      <w:r>
        <w:rPr>
          <w:rFonts w:ascii="Times New Roman" w:hAnsi="Times New Roman" w:cs="Times New Roman"/>
          <w:bCs/>
          <w:sz w:val="24"/>
        </w:rPr>
        <w:t xml:space="preserve">Mayor Joyce presented the budget proposal for FY 2025. </w:t>
      </w:r>
      <w:r>
        <w:rPr>
          <w:rFonts w:ascii="Times New Roman" w:hAnsi="Times New Roman" w:cs="Times New Roman"/>
          <w:b/>
          <w:bCs/>
          <w:sz w:val="24"/>
        </w:rPr>
        <w:t xml:space="preserve">Commissioner Dorval moved, and 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seconded, that the budget for </w:t>
      </w:r>
      <w:proofErr w:type="spellStart"/>
      <w:r>
        <w:rPr>
          <w:rFonts w:ascii="Times New Roman" w:hAnsi="Times New Roman" w:cs="Times New Roman"/>
          <w:b/>
          <w:bCs/>
          <w:sz w:val="24"/>
        </w:rPr>
        <w:t>FY2024</w:t>
      </w:r>
      <w:proofErr w:type="spellEnd"/>
      <w:r>
        <w:rPr>
          <w:rFonts w:ascii="Times New Roman" w:hAnsi="Times New Roman" w:cs="Times New Roman"/>
          <w:b/>
          <w:bCs/>
          <w:sz w:val="24"/>
        </w:rPr>
        <w:t xml:space="preserve"> be approved as distributed. The motion was passed by voice vote. For: </w:t>
      </w:r>
      <w:r>
        <w:rPr>
          <w:rFonts w:ascii="Times New Roman" w:hAnsi="Times New Roman" w:cs="Times New Roman"/>
          <w:b/>
          <w:sz w:val="24"/>
        </w:rPr>
        <w:t xml:space="preserve">Commissioners Willis, Dorval, </w:t>
      </w:r>
      <w:proofErr w:type="spellStart"/>
      <w:r>
        <w:rPr>
          <w:rFonts w:ascii="Times New Roman" w:hAnsi="Times New Roman" w:cs="Times New Roman"/>
          <w:b/>
          <w:sz w:val="24"/>
        </w:rPr>
        <w:t>Howley</w:t>
      </w:r>
      <w:proofErr w:type="spellEnd"/>
      <w:r>
        <w:rPr>
          <w:rFonts w:ascii="Times New Roman" w:hAnsi="Times New Roman" w:cs="Times New Roman"/>
          <w:b/>
          <w:sz w:val="24"/>
        </w:rPr>
        <w:t xml:space="preserve"> and Mayor Joyce. Against: None.</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Roads and Streets:</w:t>
      </w:r>
      <w:r>
        <w:rPr>
          <w:rFonts w:ascii="Times New Roman" w:hAnsi="Times New Roman" w:cs="Times New Roman"/>
          <w:sz w:val="24"/>
        </w:rPr>
        <w:t xml:space="preserve">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her inspection of the City streets. </w:t>
      </w:r>
      <w:r>
        <w:rPr>
          <w:rFonts w:ascii="Times New Roman" w:hAnsi="Times New Roman" w:cs="Times New Roman"/>
          <w:b/>
          <w:sz w:val="24"/>
        </w:rPr>
        <w:t xml:space="preserve">Commissioner </w:t>
      </w:r>
      <w:proofErr w:type="spellStart"/>
      <w:r>
        <w:rPr>
          <w:rFonts w:ascii="Times New Roman" w:hAnsi="Times New Roman" w:cs="Times New Roman"/>
          <w:b/>
          <w:sz w:val="24"/>
        </w:rPr>
        <w:t>Howley</w:t>
      </w:r>
      <w:proofErr w:type="spellEnd"/>
      <w:r>
        <w:rPr>
          <w:rFonts w:ascii="Times New Roman" w:hAnsi="Times New Roman" w:cs="Times New Roman"/>
          <w:b/>
          <w:sz w:val="24"/>
        </w:rPr>
        <w:t xml:space="preserve"> moved, and Commissioner Dorval seconded, that the City streets be repaved.</w:t>
      </w:r>
      <w:r>
        <w:rPr>
          <w:rFonts w:ascii="Times New Roman" w:hAnsi="Times New Roman" w:cs="Times New Roman"/>
          <w:sz w:val="24"/>
        </w:rPr>
        <w:t xml:space="preserve"> </w:t>
      </w:r>
      <w:r>
        <w:rPr>
          <w:rFonts w:ascii="Times New Roman" w:hAnsi="Times New Roman" w:cs="Times New Roman"/>
          <w:b/>
          <w:bCs/>
          <w:sz w:val="24"/>
        </w:rPr>
        <w:t xml:space="preserve">The motion was denied by voice vote. For: </w:t>
      </w:r>
      <w:r>
        <w:rPr>
          <w:rFonts w:ascii="Times New Roman" w:hAnsi="Times New Roman" w:cs="Times New Roman"/>
          <w:b/>
          <w:sz w:val="24"/>
        </w:rPr>
        <w:t xml:space="preserve">Commissioners </w:t>
      </w:r>
      <w:proofErr w:type="spellStart"/>
      <w:r>
        <w:rPr>
          <w:rFonts w:ascii="Times New Roman" w:hAnsi="Times New Roman" w:cs="Times New Roman"/>
          <w:b/>
          <w:sz w:val="24"/>
        </w:rPr>
        <w:t>Howley</w:t>
      </w:r>
      <w:proofErr w:type="spellEnd"/>
      <w:r>
        <w:rPr>
          <w:rFonts w:ascii="Times New Roman" w:hAnsi="Times New Roman" w:cs="Times New Roman"/>
          <w:b/>
          <w:sz w:val="24"/>
        </w:rPr>
        <w:t>. Against: Commissioners Willis, Dorval, and Mayor Joyce.</w:t>
      </w:r>
      <w:r>
        <w:rPr>
          <w:rFonts w:ascii="Times New Roman" w:hAnsi="Times New Roman" w:cs="Times New Roman"/>
          <w:sz w:val="24"/>
        </w:rPr>
        <w:t xml:space="preserve"> Mayor Joyce opened discussion on repaving the City streets. Mayor Joyce stated Don Miller with Louisville Paving City confirmed</w:t>
      </w:r>
      <w:bookmarkStart w:id="0" w:name="_GoBack"/>
      <w:bookmarkEnd w:id="0"/>
      <w:r>
        <w:rPr>
          <w:rFonts w:ascii="Times New Roman" w:hAnsi="Times New Roman" w:cs="Times New Roman"/>
          <w:sz w:val="24"/>
        </w:rPr>
        <w:t xml:space="preserve"> the City streets are structurally sound. Mayor Joyce instructed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to obtain estimates for filling cracks and potholes.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her discussions with the Transportation Cabinet on the front entrance.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announced the Garden Club’s Pollinator Party will be on June 22</w:t>
      </w:r>
      <w:r>
        <w:rPr>
          <w:rFonts w:ascii="Times New Roman" w:hAnsi="Times New Roman" w:cs="Times New Roman"/>
          <w:sz w:val="24"/>
          <w:vertAlign w:val="superscript"/>
        </w:rPr>
        <w:t>nd</w:t>
      </w:r>
      <w:r>
        <w:rPr>
          <w:rFonts w:ascii="Times New Roman" w:hAnsi="Times New Roman" w:cs="Times New Roman"/>
          <w:sz w:val="24"/>
        </w:rPr>
        <w:t xml:space="preserve"> with 9 gardens participating.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Sanitation/MSD:</w:t>
      </w:r>
      <w:r>
        <w:rPr>
          <w:rFonts w:ascii="Times New Roman" w:hAnsi="Times New Roman" w:cs="Times New Roman"/>
          <w:sz w:val="24"/>
        </w:rPr>
        <w:t xml:space="preserve">  No report.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Community Relations:</w:t>
      </w:r>
      <w:r>
        <w:rPr>
          <w:rFonts w:ascii="Times New Roman" w:hAnsi="Times New Roman" w:cs="Times New Roman"/>
          <w:sz w:val="24"/>
        </w:rPr>
        <w:t xml:space="preserve"> Commissioner Dorval reported on text announcements to the City residents and proposed Ashton Advertising providing the text services. Commissioner Dorval and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will discuss with neighbors familiar with texting services to understand service implementation.  </w:t>
      </w:r>
    </w:p>
    <w:p>
      <w:pPr>
        <w:jc w:val="both"/>
        <w:rPr>
          <w:rFonts w:ascii="Times New Roman" w:hAnsi="Times New Roman" w:cs="Times New Roman"/>
          <w:sz w:val="24"/>
        </w:rPr>
      </w:pPr>
    </w:p>
    <w:p>
      <w:pPr>
        <w:tabs>
          <w:tab w:val="right" w:pos="9360"/>
        </w:tabs>
        <w:jc w:val="both"/>
        <w:rPr>
          <w:rFonts w:ascii="Times New Roman" w:hAnsi="Times New Roman" w:cs="Times New Roman"/>
          <w:sz w:val="24"/>
        </w:rPr>
      </w:pPr>
      <w:r>
        <w:rPr>
          <w:rFonts w:ascii="Times New Roman" w:hAnsi="Times New Roman" w:cs="Times New Roman"/>
          <w:sz w:val="24"/>
          <w:u w:val="single"/>
        </w:rPr>
        <w:t>Neighborhood Security:</w:t>
      </w:r>
      <w:r>
        <w:rPr>
          <w:rFonts w:ascii="Times New Roman" w:hAnsi="Times New Roman" w:cs="Times New Roman"/>
          <w:sz w:val="24"/>
        </w:rPr>
        <w:t xml:space="preserve">  No report.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Tree Board:</w:t>
      </w:r>
      <w:r>
        <w:rPr>
          <w:rFonts w:ascii="Times New Roman" w:hAnsi="Times New Roman" w:cs="Times New Roman"/>
          <w:sz w:val="24"/>
        </w:rPr>
        <w:t xml:space="preserve"> Barbara </w:t>
      </w:r>
      <w:proofErr w:type="spellStart"/>
      <w:r>
        <w:rPr>
          <w:rFonts w:ascii="Times New Roman" w:hAnsi="Times New Roman" w:cs="Times New Roman"/>
          <w:sz w:val="24"/>
        </w:rPr>
        <w:t>Schmall</w:t>
      </w:r>
      <w:proofErr w:type="spellEnd"/>
      <w:r>
        <w:rPr>
          <w:rFonts w:ascii="Times New Roman" w:hAnsi="Times New Roman" w:cs="Times New Roman"/>
          <w:sz w:val="24"/>
        </w:rPr>
        <w:t xml:space="preserve"> and Jean Anne Clyde, Tree Board Chair, reported the pruning workshop was a success. Barbara </w:t>
      </w:r>
      <w:proofErr w:type="spellStart"/>
      <w:r>
        <w:rPr>
          <w:rFonts w:ascii="Times New Roman" w:hAnsi="Times New Roman" w:cs="Times New Roman"/>
          <w:sz w:val="24"/>
        </w:rPr>
        <w:t>Schmall</w:t>
      </w:r>
      <w:proofErr w:type="spellEnd"/>
      <w:r>
        <w:rPr>
          <w:rFonts w:ascii="Times New Roman" w:hAnsi="Times New Roman" w:cs="Times New Roman"/>
          <w:sz w:val="24"/>
        </w:rPr>
        <w:t xml:space="preserve"> contacted Tree City USA to discuss current standards for a city to be designated as a Tree City. The City of Brownsboro Village was previously denied the request for a Tree City designation because the City does not have any public areas. Barbara </w:t>
      </w:r>
      <w:proofErr w:type="spellStart"/>
      <w:r>
        <w:rPr>
          <w:rFonts w:ascii="Times New Roman" w:hAnsi="Times New Roman" w:cs="Times New Roman"/>
          <w:sz w:val="24"/>
        </w:rPr>
        <w:t>Schmall</w:t>
      </w:r>
      <w:proofErr w:type="spellEnd"/>
      <w:r>
        <w:rPr>
          <w:rFonts w:ascii="Times New Roman" w:hAnsi="Times New Roman" w:cs="Times New Roman"/>
          <w:sz w:val="24"/>
        </w:rPr>
        <w:t xml:space="preserve"> suggested the City add an appendix to Ordinance 22-6 to include tree care standards and maintenance requirements in order for the City to be designated as a Tree City USA. Mayor Joyce suggested a new ordinance be presented to include tree care standards. </w:t>
      </w:r>
    </w:p>
    <w:p>
      <w:pPr>
        <w:jc w:val="both"/>
        <w:rPr>
          <w:rFonts w:ascii="Times New Roman" w:hAnsi="Times New Roman" w:cs="Times New Roman"/>
          <w:sz w:val="24"/>
        </w:rPr>
      </w:pPr>
    </w:p>
    <w:p>
      <w:pPr>
        <w:jc w:val="both"/>
        <w:rPr>
          <w:rFonts w:eastAsia="Times New Roman"/>
        </w:rPr>
      </w:pPr>
      <w:r>
        <w:rPr>
          <w:rFonts w:ascii="Times New Roman" w:hAnsi="Times New Roman" w:cs="Times New Roman"/>
          <w:sz w:val="24"/>
          <w:u w:val="single"/>
        </w:rPr>
        <w:t>Unfinished Business:</w:t>
      </w:r>
      <w:r>
        <w:rPr>
          <w:rFonts w:ascii="Times New Roman" w:hAnsi="Times New Roman" w:cs="Times New Roman"/>
          <w:sz w:val="24"/>
        </w:rPr>
        <w:t xml:space="preserve">  Ethics Administrator, Dana Lindley reported her discussions with the City Attorney, Carrie </w:t>
      </w:r>
      <w:proofErr w:type="spellStart"/>
      <w:r>
        <w:rPr>
          <w:rFonts w:ascii="Times New Roman" w:hAnsi="Times New Roman" w:cs="Times New Roman"/>
          <w:sz w:val="24"/>
        </w:rPr>
        <w:t>Ritsert</w:t>
      </w:r>
      <w:proofErr w:type="spellEnd"/>
      <w:r>
        <w:rPr>
          <w:rFonts w:ascii="Times New Roman" w:hAnsi="Times New Roman" w:cs="Times New Roman"/>
          <w:sz w:val="24"/>
        </w:rPr>
        <w:t xml:space="preserve"> "to understand if the city has the ability to remove the sidewalk" to provide a safe pathway on </w:t>
      </w:r>
      <w:proofErr w:type="spellStart"/>
      <w:r>
        <w:rPr>
          <w:rFonts w:ascii="Times New Roman" w:hAnsi="Times New Roman" w:cs="Times New Roman"/>
          <w:sz w:val="24"/>
        </w:rPr>
        <w:t>Napanee</w:t>
      </w:r>
      <w:proofErr w:type="spellEnd"/>
      <w:r>
        <w:rPr>
          <w:rFonts w:ascii="Times New Roman" w:hAnsi="Times New Roman" w:cs="Times New Roman"/>
          <w:sz w:val="24"/>
        </w:rPr>
        <w:t xml:space="preserve">.  The City Attorney suggested the City contact the residents who have not maintained their sidewalks and ask them to remove the sidewalks on their property. The City Attorney further suggested any remaining sidewalks be removed to eliminate the sidewalk issue and create a uniform look. Dana Lindley suggests the City’s least intrusive action is to help the residents remove the noncompliant sidewalks, if the City budget allows for it, because they are hazardous to residents and make the City, and owner, vulnerable to lawsuits. Mayor Joyce will draft a letter to the residents.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New Business</w:t>
      </w:r>
      <w:r>
        <w:rPr>
          <w:rFonts w:ascii="Times New Roman" w:hAnsi="Times New Roman" w:cs="Times New Roman"/>
          <w:sz w:val="24"/>
        </w:rPr>
        <w:t xml:space="preserve">: </w:t>
      </w:r>
      <w:r>
        <w:rPr>
          <w:rFonts w:ascii="Times New Roman" w:hAnsi="Times New Roman" w:cs="Times New Roman"/>
          <w:b/>
          <w:sz w:val="24"/>
        </w:rPr>
        <w:t xml:space="preserve"> </w:t>
      </w:r>
      <w:r>
        <w:rPr>
          <w:rFonts w:ascii="Times New Roman" w:hAnsi="Times New Roman" w:cs="Times New Roman"/>
          <w:sz w:val="24"/>
        </w:rPr>
        <w:t>Ordinance 24-3 Budget was previously read and discussed at the beginning of the meeting.</w:t>
      </w:r>
      <w:r>
        <w:rPr>
          <w:rFonts w:ascii="Times New Roman" w:hAnsi="Times New Roman" w:cs="Times New Roman"/>
          <w:b/>
          <w:sz w:val="24"/>
        </w:rPr>
        <w:t xml:space="preserve"> Commissioner Willis made a motion, Commissioner Dorval seconded approval of the Ordinance. </w:t>
      </w:r>
      <w:r>
        <w:rPr>
          <w:rFonts w:ascii="Times New Roman" w:hAnsi="Times New Roman" w:cs="Times New Roman"/>
          <w:b/>
          <w:bCs/>
          <w:sz w:val="24"/>
        </w:rPr>
        <w:t xml:space="preserve">The motion was passed by voice vote. For: </w:t>
      </w:r>
      <w:r>
        <w:rPr>
          <w:rFonts w:ascii="Times New Roman" w:hAnsi="Times New Roman" w:cs="Times New Roman"/>
          <w:b/>
          <w:sz w:val="24"/>
        </w:rPr>
        <w:t xml:space="preserve">Commissioners Willis, Dorval, </w:t>
      </w:r>
      <w:proofErr w:type="spellStart"/>
      <w:r>
        <w:rPr>
          <w:rFonts w:ascii="Times New Roman" w:hAnsi="Times New Roman" w:cs="Times New Roman"/>
          <w:b/>
          <w:sz w:val="24"/>
        </w:rPr>
        <w:t>Howley</w:t>
      </w:r>
      <w:proofErr w:type="spellEnd"/>
      <w:r>
        <w:rPr>
          <w:rFonts w:ascii="Times New Roman" w:hAnsi="Times New Roman" w:cs="Times New Roman"/>
          <w:b/>
          <w:sz w:val="24"/>
        </w:rPr>
        <w:t xml:space="preserve"> and Mayor Joyce. Against: None. </w:t>
      </w:r>
      <w:r>
        <w:rPr>
          <w:rFonts w:ascii="Times New Roman" w:hAnsi="Times New Roman" w:cs="Times New Roman"/>
          <w:sz w:val="24"/>
        </w:rPr>
        <w:t>Ordinance 24-4 Tax was read.</w:t>
      </w:r>
      <w:r>
        <w:rPr>
          <w:rFonts w:ascii="Times New Roman" w:hAnsi="Times New Roman" w:cs="Times New Roman"/>
          <w:b/>
          <w:sz w:val="24"/>
        </w:rPr>
        <w:t xml:space="preserve"> Commissioner Dorval made a motion, Commissioner Willis seconded approval of the Ordinance. </w:t>
      </w:r>
      <w:r>
        <w:rPr>
          <w:rFonts w:ascii="Times New Roman" w:hAnsi="Times New Roman" w:cs="Times New Roman"/>
          <w:b/>
          <w:bCs/>
          <w:sz w:val="24"/>
        </w:rPr>
        <w:t xml:space="preserve">For: </w:t>
      </w:r>
      <w:r>
        <w:rPr>
          <w:rFonts w:ascii="Times New Roman" w:hAnsi="Times New Roman" w:cs="Times New Roman"/>
          <w:b/>
          <w:sz w:val="24"/>
        </w:rPr>
        <w:t xml:space="preserve">Commissioners Willis, Dorval, </w:t>
      </w:r>
      <w:proofErr w:type="spellStart"/>
      <w:r>
        <w:rPr>
          <w:rFonts w:ascii="Times New Roman" w:hAnsi="Times New Roman" w:cs="Times New Roman"/>
          <w:b/>
          <w:sz w:val="24"/>
        </w:rPr>
        <w:t>Howley</w:t>
      </w:r>
      <w:proofErr w:type="spellEnd"/>
      <w:r>
        <w:rPr>
          <w:rFonts w:ascii="Times New Roman" w:hAnsi="Times New Roman" w:cs="Times New Roman"/>
          <w:b/>
          <w:sz w:val="24"/>
        </w:rPr>
        <w:t xml:space="preserve"> and Mayor Joyce. Against: None. </w:t>
      </w:r>
      <w:r>
        <w:rPr>
          <w:rFonts w:ascii="Times New Roman" w:hAnsi="Times New Roman" w:cs="Times New Roman"/>
          <w:sz w:val="24"/>
        </w:rPr>
        <w:t>Mayor Joyce presented the Municipal Aid Contract for 2024-2025.</w:t>
      </w:r>
      <w:r>
        <w:rPr>
          <w:rFonts w:ascii="Times New Roman" w:hAnsi="Times New Roman" w:cs="Times New Roman"/>
          <w:b/>
          <w:sz w:val="24"/>
        </w:rPr>
        <w:t xml:space="preserve"> Mayor Mark Joyce made a motion, Commissioner Willis seconded approval of the Municipal Aid Contract for 2024-2025. Resolution 24-1 Municipal Aid was read and signed by Mayor Joyce and Commissioners Willis, Dorval, and </w:t>
      </w:r>
      <w:proofErr w:type="spellStart"/>
      <w:r>
        <w:rPr>
          <w:rFonts w:ascii="Times New Roman" w:hAnsi="Times New Roman" w:cs="Times New Roman"/>
          <w:b/>
          <w:sz w:val="24"/>
        </w:rPr>
        <w:t>Howley</w:t>
      </w:r>
      <w:proofErr w:type="spellEnd"/>
      <w:r>
        <w:rPr>
          <w:rFonts w:ascii="Times New Roman" w:hAnsi="Times New Roman" w:cs="Times New Roman"/>
          <w:b/>
          <w:sz w:val="24"/>
        </w:rPr>
        <w:t>.</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Announcements:</w:t>
      </w:r>
      <w:r>
        <w:rPr>
          <w:rFonts w:ascii="Times New Roman" w:hAnsi="Times New Roman" w:cs="Times New Roman"/>
          <w:sz w:val="24"/>
        </w:rPr>
        <w:t xml:space="preserve"> Ethics Administrator, Dana Lindley opened discussion regarding a resident’s complaint regarding City sponsored clubs/events and ADA compliance. Dana Lindley suggested all Garden Club meetings be held at locations that are ADA compliant.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stated the Garden Club will plan ADA compliant meetings. </w:t>
      </w:r>
    </w:p>
    <w:p>
      <w:pPr>
        <w:jc w:val="both"/>
        <w:rPr>
          <w:rFonts w:ascii="Times New Roman" w:hAnsi="Times New Roman" w:cs="Times New Roman"/>
          <w:sz w:val="24"/>
          <w:u w:val="single"/>
        </w:rPr>
      </w:pPr>
    </w:p>
    <w:p>
      <w:pPr>
        <w:jc w:val="both"/>
        <w:rPr>
          <w:rFonts w:ascii="Times New Roman" w:hAnsi="Times New Roman" w:cs="Times New Roman"/>
          <w:sz w:val="24"/>
        </w:rPr>
      </w:pPr>
      <w:r>
        <w:rPr>
          <w:rFonts w:ascii="Times New Roman" w:hAnsi="Times New Roman" w:cs="Times New Roman"/>
          <w:sz w:val="24"/>
        </w:rPr>
        <w:t xml:space="preserve">The monthly meeting will be held on the second Tuesday of the month at 6:30 p.m. as scheduled.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June 11, 2024</w:t>
      </w:r>
      <w:r>
        <w:rPr>
          <w:rFonts w:ascii="Times New Roman" w:hAnsi="Times New Roman" w:cs="Times New Roman"/>
          <w:sz w:val="24"/>
        </w:rPr>
        <w:tab/>
      </w:r>
      <w:r>
        <w:rPr>
          <w:rFonts w:ascii="Times New Roman" w:hAnsi="Times New Roman" w:cs="Times New Roman"/>
          <w:sz w:val="24"/>
        </w:rPr>
        <w:tab/>
        <w:t xml:space="preserve">Maryellen </w:t>
      </w:r>
      <w:proofErr w:type="spellStart"/>
      <w:r>
        <w:rPr>
          <w:rFonts w:ascii="Times New Roman" w:hAnsi="Times New Roman" w:cs="Times New Roman"/>
          <w:sz w:val="24"/>
        </w:rPr>
        <w:t>Howley</w:t>
      </w:r>
      <w:proofErr w:type="spellEnd"/>
      <w:r>
        <w:rPr>
          <w:rFonts w:ascii="Times New Roman" w:hAnsi="Times New Roman" w:cs="Times New Roman"/>
          <w:sz w:val="24"/>
        </w:rPr>
        <w:tab/>
        <w:t xml:space="preserve">408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w:t>
      </w:r>
      <w:r>
        <w:rPr>
          <w:rFonts w:ascii="Times New Roman" w:hAnsi="Times New Roman" w:cs="Times New Roman"/>
          <w:sz w:val="24"/>
        </w:rPr>
        <w:tab/>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July 9, 2024</w:t>
      </w:r>
      <w:r>
        <w:rPr>
          <w:rFonts w:ascii="Times New Roman" w:hAnsi="Times New Roman" w:cs="Times New Roman"/>
          <w:sz w:val="24"/>
        </w:rPr>
        <w:tab/>
      </w:r>
      <w:r>
        <w:rPr>
          <w:rFonts w:ascii="Times New Roman" w:hAnsi="Times New Roman" w:cs="Times New Roman"/>
          <w:sz w:val="24"/>
        </w:rPr>
        <w:tab/>
        <w:t>Whitney Hankins</w:t>
      </w:r>
      <w:r>
        <w:rPr>
          <w:rFonts w:ascii="Times New Roman" w:hAnsi="Times New Roman" w:cs="Times New Roman"/>
          <w:sz w:val="24"/>
        </w:rPr>
        <w:tab/>
        <w:t>407 Sprite Road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August 13, 2024</w:t>
      </w:r>
      <w:r>
        <w:rPr>
          <w:rFonts w:ascii="Times New Roman" w:hAnsi="Times New Roman" w:cs="Times New Roman"/>
          <w:sz w:val="24"/>
        </w:rPr>
        <w:tab/>
        <w:t xml:space="preserve">Dana Lindley </w:t>
      </w:r>
      <w:r>
        <w:rPr>
          <w:rFonts w:ascii="Times New Roman" w:hAnsi="Times New Roman" w:cs="Times New Roman"/>
          <w:sz w:val="24"/>
        </w:rPr>
        <w:tab/>
      </w:r>
      <w:r>
        <w:rPr>
          <w:rFonts w:ascii="Times New Roman" w:hAnsi="Times New Roman" w:cs="Times New Roman"/>
          <w:sz w:val="24"/>
        </w:rPr>
        <w:tab/>
        <w:t>301 Sprite Road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September 10, 2024</w:t>
      </w:r>
      <w:r>
        <w:rPr>
          <w:rFonts w:ascii="Times New Roman" w:hAnsi="Times New Roman" w:cs="Times New Roman"/>
          <w:sz w:val="24"/>
        </w:rPr>
        <w:tab/>
        <w:t xml:space="preserve">Fay Dorval </w:t>
      </w:r>
      <w:r>
        <w:rPr>
          <w:rFonts w:ascii="Times New Roman" w:hAnsi="Times New Roman" w:cs="Times New Roman"/>
          <w:sz w:val="24"/>
        </w:rPr>
        <w:tab/>
      </w:r>
      <w:r>
        <w:rPr>
          <w:rFonts w:ascii="Times New Roman" w:hAnsi="Times New Roman" w:cs="Times New Roman"/>
          <w:sz w:val="24"/>
        </w:rPr>
        <w:tab/>
        <w:t xml:space="preserve">312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October 8, 2024</w:t>
      </w:r>
      <w:r>
        <w:rPr>
          <w:rFonts w:ascii="Times New Roman" w:hAnsi="Times New Roman" w:cs="Times New Roman"/>
          <w:sz w:val="24"/>
        </w:rPr>
        <w:tab/>
        <w:t>Mark Joyce</w:t>
      </w:r>
      <w:r>
        <w:rPr>
          <w:rFonts w:ascii="Times New Roman" w:hAnsi="Times New Roman" w:cs="Times New Roman"/>
          <w:sz w:val="24"/>
        </w:rPr>
        <w:tab/>
      </w:r>
      <w:r>
        <w:rPr>
          <w:rFonts w:ascii="Times New Roman" w:hAnsi="Times New Roman" w:cs="Times New Roman"/>
          <w:sz w:val="24"/>
        </w:rPr>
        <w:tab/>
        <w:t>300 Sprite Road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November 12, 2024</w:t>
      </w:r>
      <w:r>
        <w:rPr>
          <w:rFonts w:ascii="Times New Roman" w:hAnsi="Times New Roman" w:cs="Times New Roman"/>
          <w:sz w:val="24"/>
        </w:rPr>
        <w:tab/>
        <w:t xml:space="preserve">Brian Willis </w:t>
      </w:r>
      <w:r>
        <w:rPr>
          <w:rFonts w:ascii="Times New Roman" w:hAnsi="Times New Roman" w:cs="Times New Roman"/>
          <w:sz w:val="24"/>
        </w:rPr>
        <w:tab/>
      </w:r>
      <w:r>
        <w:rPr>
          <w:rFonts w:ascii="Times New Roman" w:hAnsi="Times New Roman" w:cs="Times New Roman"/>
          <w:sz w:val="24"/>
        </w:rPr>
        <w:tab/>
        <w:t>406 Chenoweth Lane</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December 10, 2024</w:t>
      </w:r>
      <w:r>
        <w:rPr>
          <w:rFonts w:ascii="Times New Roman" w:hAnsi="Times New Roman" w:cs="Times New Roman"/>
          <w:sz w:val="24"/>
        </w:rPr>
        <w:tab/>
        <w:t xml:space="preserve">Brian Shanks </w:t>
      </w:r>
      <w:r>
        <w:rPr>
          <w:rFonts w:ascii="Times New Roman" w:hAnsi="Times New Roman" w:cs="Times New Roman"/>
          <w:sz w:val="24"/>
        </w:rPr>
        <w:tab/>
      </w:r>
      <w:r>
        <w:rPr>
          <w:rFonts w:ascii="Times New Roman" w:hAnsi="Times New Roman" w:cs="Times New Roman"/>
          <w:sz w:val="24"/>
        </w:rPr>
        <w:tab/>
        <w:t xml:space="preserve">414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b/>
          <w:bCs/>
          <w:sz w:val="24"/>
        </w:rPr>
        <w:t xml:space="preserve">Commissioner Willis moved, and 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seconded, that the meeting be adjourned. The motion passed by voice vote. </w:t>
      </w:r>
      <w:r>
        <w:rPr>
          <w:rFonts w:ascii="Times New Roman" w:hAnsi="Times New Roman" w:cs="Times New Roman"/>
          <w:sz w:val="24"/>
        </w:rPr>
        <w:t>Meeting ended at 8:21 p.m.</w:t>
      </w: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Respectfully submitted,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Reviewed by,</w:t>
      </w: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Emily Vessels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Mark Joyce</w:t>
      </w:r>
    </w:p>
    <w:p>
      <w:pPr>
        <w:jc w:val="both"/>
        <w:rPr>
          <w:rFonts w:ascii="Times New Roman" w:hAnsi="Times New Roman" w:cs="Times New Roman"/>
          <w:sz w:val="24"/>
        </w:rPr>
      </w:pPr>
      <w:r>
        <w:rPr>
          <w:rFonts w:ascii="Times New Roman" w:hAnsi="Times New Roman" w:cs="Times New Roman"/>
          <w:sz w:val="24"/>
        </w:rPr>
        <w:t>City Clerk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Mayor </w:t>
      </w:r>
    </w:p>
    <w:p>
      <w:pPr>
        <w:jc w:val="both"/>
        <w:rPr>
          <w:rFonts w:ascii="Times New Roman" w:hAnsi="Times New Roman" w:cs="Times New Roman"/>
          <w:sz w:val="24"/>
        </w:rPr>
      </w:pPr>
    </w:p>
    <w:p>
      <w:pPr>
        <w:jc w:val="both"/>
      </w:pPr>
    </w:p>
    <w:sect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EDC3D-CF06-4CDB-B7E8-EE72B1D9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Vessels, Emily</dc:creator>
  <cp:keywords/>
  <dc:description/>
  <cp:lastModifiedBy>Vessels, Emily</cp:lastModifiedBy>
  <cp:revision>82</cp:revision>
  <dcterms:created xsi:type="dcterms:W3CDTF">2023-12-27T17:09:00Z</dcterms:created>
  <dcterms:modified xsi:type="dcterms:W3CDTF">2024-06-11T22:33:00Z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-1777597483</vt:i4>
  </property>
  <property fmtid="{D5CDD505-2E9C-101B-9397-08002B2CF9AE}" pid="3" name="_NewReviewCycle">
    <vt:lpwstr/>
  </property>
  <property fmtid="{D5CDD505-2E9C-101B-9397-08002B2CF9AE}" pid="4" name="_EmailSubject">
    <vt:lpwstr/>
  </property>
  <property fmtid="{D5CDD505-2E9C-101B-9397-08002B2CF9AE}" pid="5" name="_AuthorEmail">
    <vt:lpwstr>Emily.Vessels@DINSMORE.COM</vt:lpwstr>
  </property>
  <property fmtid="{D5CDD505-2E9C-101B-9397-08002B2CF9AE}" pid="6" name="_AuthorEmailDisplayName">
    <vt:lpwstr>Vessels, Emily</vt:lpwstr>
  </property>
</Properties>
</file>